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b w:val="1"/>
          <w:bCs w:val="1"/>
          <w:sz w:val="24"/>
          <w:szCs w:val="24"/>
        </w:rPr>
      </w:pPr>
      <w:r w:rsidDel="00000000" w:rsidR="00000000" w:rsidRPr="00000000">
        <w:rPr>
          <w:b w:val="1"/>
          <w:bCs w:val="1"/>
          <w:sz w:val="24"/>
          <w:szCs w:val="24"/>
        </w:rPr>
        <w:drawing>
          <wp:inline distB="114300" distT="114300" distL="114300" distR="114300">
            <wp:extent cx="2092162" cy="1046081"/>
            <wp:effectExtent b="0" l="0" r="0" t="0"/>
            <wp:docPr id="2" name="image1.png"/>
            <a:graphic>
              <a:graphicData uri="http://schemas.openxmlformats.org/drawingml/2006/picture">
                <pic:pic>
                  <pic:nvPicPr>
                    <pic:cNvPr id="0" name="image1.png"/>
                    <pic:cNvPicPr preferRelativeResize="0"/>
                  </pic:nvPicPr>
                  <pic:blipFill>
                    <a:blip r:embed="rId7"/>
                    <a:srcRect b="25838" l="0" r="0" t="24349"/>
                    <a:stretch>
                      <a:fillRect/>
                    </a:stretch>
                  </pic:blipFill>
                  <pic:spPr>
                    <a:xfrm>
                      <a:off x="0" y="0"/>
                      <a:ext cx="2092162" cy="104608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both"/>
        <w:rPr>
          <w:b w:val="1"/>
          <w:bCs w:val="1"/>
        </w:rPr>
      </w:pPr>
      <w:r w:rsidDel="00000000" w:rsidR="00000000" w:rsidRPr="00000000">
        <w:rPr>
          <w:rtl w:val="0"/>
        </w:rPr>
      </w:r>
    </w:p>
    <w:p w:rsidR="00000000" w:rsidDel="00000000" w:rsidP="00000000" w:rsidRDefault="00000000" w:rsidRPr="00000000" w14:paraId="00000003">
      <w:pPr>
        <w:spacing w:line="276" w:lineRule="auto"/>
        <w:jc w:val="both"/>
        <w:rPr>
          <w:b w:val="1"/>
          <w:bCs w:val="1"/>
        </w:rPr>
      </w:pPr>
      <w:r w:rsidDel="00000000" w:rsidR="00000000" w:rsidRPr="00000000">
        <w:rPr>
          <w:b w:val="1"/>
          <w:bCs w:val="1"/>
          <w:rtl w:val="0"/>
        </w:rPr>
        <w:t xml:space="preserve">Communiqué de presse</w:t>
      </w:r>
    </w:p>
    <w:p w:rsidR="00000000" w:rsidDel="00000000" w:rsidP="00000000" w:rsidRDefault="00000000" w:rsidRPr="00000000" w14:paraId="00000004">
      <w:pPr>
        <w:spacing w:line="276" w:lineRule="auto"/>
        <w:jc w:val="both"/>
        <w:rPr>
          <w:b w:val="1"/>
          <w:bCs w:val="1"/>
        </w:rPr>
      </w:pPr>
      <w:r w:rsidDel="00000000" w:rsidR="00000000" w:rsidRPr="00000000">
        <w:rPr>
          <w:b w:val="1"/>
          <w:bCs w:val="1"/>
          <w:rtl w:val="0"/>
        </w:rPr>
        <w:t xml:space="preserve">Mercredi 24 juin 2026</w:t>
      </w:r>
    </w:p>
    <w:p w:rsidR="00000000" w:rsidDel="00000000" w:rsidP="00000000" w:rsidRDefault="00000000" w:rsidRPr="00000000" w14:paraId="00000005">
      <w:pPr>
        <w:spacing w:line="276" w:lineRule="auto"/>
        <w:jc w:val="both"/>
        <w:rPr>
          <w:b w:val="1"/>
          <w:bCs w:val="1"/>
        </w:rPr>
      </w:pPr>
      <w:r w:rsidDel="00000000" w:rsidR="00000000" w:rsidRPr="00000000">
        <w:rPr>
          <w:rtl w:val="0"/>
        </w:rPr>
      </w:r>
    </w:p>
    <w:p w:rsidR="00000000" w:rsidDel="00000000" w:rsidP="00000000" w:rsidRDefault="00000000" w:rsidRPr="00000000" w14:paraId="00000006">
      <w:pPr>
        <w:spacing w:line="276" w:lineRule="auto"/>
        <w:jc w:val="both"/>
        <w:rPr>
          <w:b w:val="1"/>
          <w:bCs w:val="1"/>
        </w:rPr>
      </w:pPr>
      <w:r w:rsidDel="00000000" w:rsidR="00000000" w:rsidRPr="00000000">
        <w:rPr>
          <w:b w:val="1"/>
          <w:bCs w:val="1"/>
          <w:rtl w:val="0"/>
        </w:rPr>
        <w:t xml:space="preserve">Ressourcerie éphémère La FéliCité à </w:t>
      </w:r>
      <w:r w:rsidDel="00000000" w:rsidR="00000000" w:rsidRPr="00000000">
        <w:rPr>
          <w:b w:val="1"/>
          <w:bCs w:val="1"/>
          <w:highlight w:val="white"/>
          <w:rtl w:val="0"/>
        </w:rPr>
        <w:t xml:space="preserve">Conflans-Sainte-Honorine </w:t>
      </w:r>
      <w:r w:rsidDel="00000000" w:rsidR="00000000" w:rsidRPr="00000000">
        <w:rPr>
          <w:b w:val="1"/>
          <w:bCs w:val="1"/>
          <w:rtl w:val="0"/>
        </w:rPr>
        <w:t xml:space="preserve">: Une opération solidaire en attendant la réouverture du tiers-lieu</w:t>
      </w:r>
    </w:p>
    <w:p w:rsidR="00000000" w:rsidDel="00000000" w:rsidP="00000000" w:rsidRDefault="00000000" w:rsidRPr="00000000" w14:paraId="00000007">
      <w:pPr>
        <w:spacing w:line="276" w:lineRule="auto"/>
        <w:jc w:val="both"/>
        <w:rPr>
          <w:b w:val="1"/>
          <w:bCs w:val="1"/>
        </w:rPr>
      </w:pPr>
      <w:r w:rsidDel="00000000" w:rsidR="00000000" w:rsidRPr="00000000">
        <w:rPr>
          <w:rtl w:val="0"/>
        </w:rPr>
      </w:r>
    </w:p>
    <w:p w:rsidR="00000000" w:rsidDel="00000000" w:rsidP="00000000" w:rsidRDefault="00000000" w:rsidRPr="00000000" w14:paraId="00000008">
      <w:pPr>
        <w:spacing w:line="276" w:lineRule="auto"/>
        <w:jc w:val="both"/>
        <w:rPr>
          <w:b w:val="1"/>
          <w:bCs w:val="1"/>
          <w:sz w:val="30"/>
          <w:szCs w:val="30"/>
        </w:rPr>
      </w:pPr>
      <w:r w:rsidDel="00000000" w:rsidR="00000000" w:rsidRPr="00000000">
        <w:rPr>
          <w:highlight w:val="white"/>
          <w:rtl w:val="0"/>
        </w:rPr>
        <w:t xml:space="preserve">Samedi 4 juillet</w:t>
      </w:r>
      <w:r w:rsidDel="00000000" w:rsidR="00000000" w:rsidRPr="00000000">
        <w:rPr>
          <w:rtl w:val="0"/>
        </w:rPr>
        <w:t xml:space="preserve">, de 15h à 19h, l’équipe de La FéliCité organise une ressourcerie éphémère </w:t>
      </w:r>
      <w:r w:rsidDel="00000000" w:rsidR="00000000" w:rsidRPr="00000000">
        <w:rPr>
          <w:rtl w:val="0"/>
        </w:rPr>
        <w:t xml:space="preserve">à la MJC Les Terrasses de Conflans</w:t>
      </w:r>
      <w:r w:rsidDel="00000000" w:rsidR="00000000" w:rsidRPr="00000000">
        <w:rPr>
          <w:rtl w:val="0"/>
        </w:rPr>
        <w:t xml:space="preserve">, </w:t>
      </w:r>
      <w:r w:rsidDel="00000000" w:rsidR="00000000" w:rsidRPr="00000000">
        <w:rPr>
          <w:color w:val="0f1111"/>
          <w:highlight w:val="white"/>
          <w:rtl w:val="0"/>
        </w:rPr>
        <w:t xml:space="preserve">une opération solidaire pour écouler son stock été et mobiliser le public pour la réouverture rapide de son tiers-lieu.</w:t>
      </w:r>
      <w:r w:rsidDel="00000000" w:rsidR="00000000" w:rsidRPr="00000000">
        <w:rPr>
          <w:rtl w:val="0"/>
        </w:rPr>
      </w:r>
    </w:p>
    <w:p w:rsidR="00000000" w:rsidDel="00000000" w:rsidP="00000000" w:rsidRDefault="00000000" w:rsidRPr="00000000" w14:paraId="00000009">
      <w:pPr>
        <w:spacing w:line="276" w:lineRule="auto"/>
        <w:jc w:val="both"/>
        <w:rPr>
          <w:b w:val="1"/>
          <w:bCs w:val="1"/>
          <w:sz w:val="30"/>
          <w:szCs w:val="30"/>
        </w:rPr>
      </w:pPr>
      <w:r w:rsidDel="00000000" w:rsidR="00000000" w:rsidRPr="00000000">
        <w:rPr>
          <w:b w:val="1"/>
          <w:bCs w:val="1"/>
          <w:sz w:val="30"/>
          <w:szCs w:val="30"/>
        </w:rPr>
        <w:drawing>
          <wp:inline distB="114300" distT="114300" distL="114300" distR="114300">
            <wp:extent cx="4574813" cy="4387661"/>
            <wp:effectExtent b="0" l="0" r="0" t="0"/>
            <wp:docPr id="1" name="image2.jpg"/>
            <a:graphic>
              <a:graphicData uri="http://schemas.openxmlformats.org/drawingml/2006/picture">
                <pic:pic>
                  <pic:nvPicPr>
                    <pic:cNvPr id="0" name="image2.jpg"/>
                    <pic:cNvPicPr preferRelativeResize="0"/>
                  </pic:nvPicPr>
                  <pic:blipFill>
                    <a:blip r:embed="rId8"/>
                    <a:srcRect b="2185" l="12078" r="11256" t="0"/>
                    <a:stretch>
                      <a:fillRect/>
                    </a:stretch>
                  </pic:blipFill>
                  <pic:spPr>
                    <a:xfrm>
                      <a:off x="0" y="0"/>
                      <a:ext cx="4574813" cy="4387661"/>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both"/>
        <w:rPr>
          <w:color w:val="0f1111"/>
          <w:sz w:val="16"/>
          <w:szCs w:val="16"/>
          <w:highlight w:val="white"/>
        </w:rPr>
      </w:pPr>
      <w:r w:rsidDel="00000000" w:rsidR="00000000" w:rsidRPr="00000000">
        <w:rPr>
          <w:color w:val="0f1111"/>
          <w:sz w:val="16"/>
          <w:szCs w:val="16"/>
          <w:highlight w:val="white"/>
          <w:rtl w:val="0"/>
        </w:rPr>
        <w:t xml:space="preserve">Une partie de l’équipe de La FéliCité</w:t>
      </w:r>
    </w:p>
    <w:p w:rsidR="00000000" w:rsidDel="00000000" w:rsidP="00000000" w:rsidRDefault="00000000" w:rsidRPr="00000000" w14:paraId="0000000B">
      <w:pPr>
        <w:jc w:val="both"/>
        <w:rPr>
          <w:color w:val="0f1111"/>
          <w:sz w:val="16"/>
          <w:szCs w:val="16"/>
          <w:highlight w:val="white"/>
        </w:rPr>
      </w:pPr>
      <w:r w:rsidDel="00000000" w:rsidR="00000000" w:rsidRPr="00000000">
        <w:rPr>
          <w:color w:val="0f1111"/>
          <w:sz w:val="16"/>
          <w:szCs w:val="16"/>
          <w:highlight w:val="white"/>
          <w:rtl w:val="0"/>
        </w:rPr>
        <w:t xml:space="preserve">Crédit photo Agir Rend Heureux</w:t>
      </w:r>
    </w:p>
    <w:p w:rsidR="00000000" w:rsidDel="00000000" w:rsidP="00000000" w:rsidRDefault="00000000" w:rsidRPr="00000000" w14:paraId="0000000C">
      <w:pPr>
        <w:spacing w:line="276" w:lineRule="auto"/>
        <w:jc w:val="both"/>
        <w:rPr>
          <w:color w:val="0f1111"/>
          <w:highlight w:val="white"/>
        </w:rPr>
      </w:pPr>
      <w:r w:rsidDel="00000000" w:rsidR="00000000" w:rsidRPr="00000000">
        <w:rPr>
          <w:rtl w:val="0"/>
        </w:rPr>
      </w:r>
    </w:p>
    <w:p w:rsidR="00000000" w:rsidDel="00000000" w:rsidP="00000000" w:rsidRDefault="00000000" w:rsidRPr="00000000" w14:paraId="0000000D">
      <w:pPr>
        <w:spacing w:line="276" w:lineRule="auto"/>
        <w:jc w:val="both"/>
        <w:rPr>
          <w:color w:val="0f1111"/>
          <w:highlight w:val="white"/>
        </w:rPr>
      </w:pPr>
      <w:r w:rsidDel="00000000" w:rsidR="00000000" w:rsidRPr="00000000">
        <w:rPr>
          <w:color w:val="0f1111"/>
          <w:highlight w:val="white"/>
          <w:rtl w:val="0"/>
        </w:rPr>
        <w:t xml:space="preserve">Depuis cinq mois, La FéliCité, située à Andrésy, est fermée au public pour des raisons administratives. Le tiers-lieu, qui comprend un café associatif, une station vélo et une ressourcerie avec 4 salariés et des dizaines de bénévoles est depuis privé de ses principales ressources. Pour faire face à cette situation, l’équipe a décidé d’agir avec le soutien de la ville de </w:t>
      </w:r>
      <w:r w:rsidDel="00000000" w:rsidR="00000000" w:rsidRPr="00000000">
        <w:rPr>
          <w:color w:val="0f1111"/>
          <w:rtl w:val="0"/>
        </w:rPr>
        <w:t xml:space="preserve">Conflans-Sainte-Honorine </w:t>
      </w:r>
      <w:r w:rsidDel="00000000" w:rsidR="00000000" w:rsidRPr="00000000">
        <w:rPr>
          <w:color w:val="0f1111"/>
          <w:highlight w:val="white"/>
          <w:rtl w:val="0"/>
        </w:rPr>
        <w:t xml:space="preserve">: vendre le temps d’une journée à la MJC de Conflans une partie de son stock été tout en sensibilisant la population locale à l’importance du réemploi solidaire et de la réouverture rapide de son tiers-lieu.</w:t>
      </w:r>
    </w:p>
    <w:p w:rsidR="00000000" w:rsidDel="00000000" w:rsidP="00000000" w:rsidRDefault="00000000" w:rsidRPr="00000000" w14:paraId="0000000E">
      <w:pPr>
        <w:spacing w:line="276" w:lineRule="auto"/>
        <w:jc w:val="both"/>
        <w:rPr>
          <w:color w:val="0f111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0F">
      <w:pPr>
        <w:spacing w:line="276" w:lineRule="auto"/>
        <w:jc w:val="both"/>
        <w:rPr>
          <w:color w:val="0f1111"/>
          <w:highlight w:val="white"/>
        </w:rPr>
      </w:pPr>
      <w:r w:rsidDel="00000000" w:rsidR="00000000" w:rsidRPr="00000000">
        <w:rPr>
          <w:rtl w:val="0"/>
        </w:rPr>
      </w:r>
    </w:p>
    <w:p w:rsidR="00000000" w:rsidDel="00000000" w:rsidP="00000000" w:rsidRDefault="00000000" w:rsidRPr="00000000" w14:paraId="00000010">
      <w:pPr>
        <w:spacing w:line="276" w:lineRule="auto"/>
        <w:jc w:val="both"/>
        <w:rPr>
          <w:color w:val="0f1111"/>
          <w:highlight w:val="white"/>
        </w:rPr>
      </w:pPr>
      <w:r w:rsidDel="00000000" w:rsidR="00000000" w:rsidRPr="00000000">
        <w:rPr>
          <w:color w:val="0f1111"/>
          <w:highlight w:val="white"/>
          <w:rtl w:val="0"/>
        </w:rPr>
        <w:t xml:space="preserve">Vêtements été, jeux et jouets : des centaines d’articles de seconde main soigneusement sélectionnés seront proposés à la vente à tout petits prix. Les recettes de cette vente éphémère permettront de soutenir les actions de La FéliCité et de préparer sa réouverture. Il s’agit pour l’association de rappeler l’utilité sociale et environnementale de La FéliCité, et d’appeler à la solidarité pour rouvrir les portes et retrouver le public au plus vite.</w:t>
      </w:r>
    </w:p>
    <w:p w:rsidR="00000000" w:rsidDel="00000000" w:rsidP="00000000" w:rsidRDefault="00000000" w:rsidRPr="00000000" w14:paraId="00000011">
      <w:pPr>
        <w:spacing w:line="276" w:lineRule="auto"/>
        <w:jc w:val="both"/>
        <w:rPr>
          <w:color w:val="0f1111"/>
          <w:highlight w:val="white"/>
        </w:rPr>
      </w:pPr>
      <w:r w:rsidDel="00000000" w:rsidR="00000000" w:rsidRPr="00000000">
        <w:rPr>
          <w:rtl w:val="0"/>
        </w:rPr>
      </w:r>
    </w:p>
    <w:p w:rsidR="00000000" w:rsidDel="00000000" w:rsidP="00000000" w:rsidRDefault="00000000" w:rsidRPr="00000000" w14:paraId="00000012">
      <w:pPr>
        <w:jc w:val="both"/>
        <w:rPr>
          <w:i w:val="1"/>
          <w:iCs w:val="1"/>
          <w:color w:val="0f1111"/>
          <w:highlight w:val="white"/>
        </w:rPr>
      </w:pPr>
      <w:r w:rsidDel="00000000" w:rsidR="00000000" w:rsidRPr="00000000">
        <w:rPr>
          <w:color w:val="0f1111"/>
          <w:highlight w:val="white"/>
          <w:rtl w:val="0"/>
        </w:rPr>
        <w:t xml:space="preserve">Imène Mechraoui, Co-Présidente de l’association : </w:t>
      </w:r>
      <w:r w:rsidDel="00000000" w:rsidR="00000000" w:rsidRPr="00000000">
        <w:rPr>
          <w:i w:val="1"/>
          <w:iCs w:val="1"/>
          <w:color w:val="0f1111"/>
          <w:highlight w:val="white"/>
          <w:rtl w:val="0"/>
        </w:rPr>
        <w:t xml:space="preserve">“Le public attend notre réouverture, ils nous le disent sur les réseaux sociaux, dans la rue, tous les jours. Malheureusement cela ne dépend plus de nous. Nous avons monté notre dossier de demande d’ouverture et maintenant nous sommes en attente de la validation en préfecture.”</w:t>
      </w:r>
    </w:p>
    <w:p w:rsidR="00000000" w:rsidDel="00000000" w:rsidP="00000000" w:rsidRDefault="00000000" w:rsidRPr="00000000" w14:paraId="00000013">
      <w:pPr>
        <w:spacing w:line="276" w:lineRule="auto"/>
        <w:jc w:val="both"/>
        <w:rPr>
          <w:color w:val="0f1111"/>
          <w:highlight w:val="white"/>
        </w:rPr>
      </w:pPr>
      <w:r w:rsidDel="00000000" w:rsidR="00000000" w:rsidRPr="00000000">
        <w:rPr>
          <w:rtl w:val="0"/>
        </w:rPr>
      </w:r>
    </w:p>
    <w:p w:rsidR="00000000" w:rsidDel="00000000" w:rsidP="00000000" w:rsidRDefault="00000000" w:rsidRPr="00000000" w14:paraId="00000014">
      <w:pPr>
        <w:spacing w:line="276" w:lineRule="auto"/>
        <w:jc w:val="both"/>
        <w:rPr>
          <w:b w:val="1"/>
          <w:bCs w:val="1"/>
          <w:color w:val="0f1111"/>
          <w:highlight w:val="white"/>
        </w:rPr>
      </w:pPr>
      <w:r w:rsidDel="00000000" w:rsidR="00000000" w:rsidRPr="00000000">
        <w:rPr>
          <w:b w:val="1"/>
          <w:bCs w:val="1"/>
          <w:color w:val="0f1111"/>
          <w:highlight w:val="white"/>
          <w:rtl w:val="0"/>
        </w:rPr>
        <w:t xml:space="preserve">Infos pratiques</w:t>
      </w:r>
    </w:p>
    <w:p w:rsidR="00000000" w:rsidDel="00000000" w:rsidP="00000000" w:rsidRDefault="00000000" w:rsidRPr="00000000" w14:paraId="00000015">
      <w:pPr>
        <w:spacing w:line="276" w:lineRule="auto"/>
        <w:jc w:val="both"/>
        <w:rPr>
          <w:color w:val="0f1111"/>
        </w:rPr>
      </w:pPr>
      <w:r w:rsidDel="00000000" w:rsidR="00000000" w:rsidRPr="00000000">
        <w:rPr>
          <w:color w:val="0f1111"/>
          <w:highlight w:val="white"/>
          <w:rtl w:val="0"/>
        </w:rPr>
        <w:t xml:space="preserve">-Lieu : </w:t>
      </w:r>
      <w:r w:rsidDel="00000000" w:rsidR="00000000" w:rsidRPr="00000000">
        <w:rPr>
          <w:color w:val="0f1111"/>
          <w:rtl w:val="0"/>
        </w:rPr>
        <w:t xml:space="preserve">MJC Les Terrasses, à Conflans-Sainte-Honorine</w:t>
      </w:r>
    </w:p>
    <w:p w:rsidR="00000000" w:rsidDel="00000000" w:rsidP="00000000" w:rsidRDefault="00000000" w:rsidRPr="00000000" w14:paraId="00000016">
      <w:pPr>
        <w:spacing w:line="276" w:lineRule="auto"/>
        <w:jc w:val="both"/>
        <w:rPr>
          <w:color w:val="0f1111"/>
        </w:rPr>
      </w:pPr>
      <w:r w:rsidDel="00000000" w:rsidR="00000000" w:rsidRPr="00000000">
        <w:rPr>
          <w:color w:val="0f1111"/>
          <w:rtl w:val="0"/>
        </w:rPr>
        <w:t xml:space="preserve">-Dates et horaires : </w:t>
      </w:r>
      <w:r w:rsidDel="00000000" w:rsidR="00000000" w:rsidRPr="00000000">
        <w:rPr>
          <w:color w:val="0f1111"/>
          <w:rtl w:val="0"/>
        </w:rPr>
        <w:t xml:space="preserve">Samedi 4 juillet 2026, de 15h à 19h</w:t>
      </w:r>
      <w:r w:rsidDel="00000000" w:rsidR="00000000" w:rsidRPr="00000000">
        <w:rPr>
          <w:rtl w:val="0"/>
        </w:rPr>
      </w:r>
    </w:p>
    <w:p w:rsidR="00000000" w:rsidDel="00000000" w:rsidP="00000000" w:rsidRDefault="00000000" w:rsidRPr="00000000" w14:paraId="00000017">
      <w:pPr>
        <w:spacing w:line="276" w:lineRule="auto"/>
        <w:jc w:val="both"/>
        <w:rPr>
          <w:color w:val="0f1111"/>
          <w:highlight w:val="white"/>
        </w:rPr>
      </w:pPr>
      <w:r w:rsidDel="00000000" w:rsidR="00000000" w:rsidRPr="00000000">
        <w:rPr>
          <w:rtl w:val="0"/>
        </w:rPr>
      </w:r>
    </w:p>
    <w:p w:rsidR="00000000" w:rsidDel="00000000" w:rsidP="00000000" w:rsidRDefault="00000000" w:rsidRPr="00000000" w14:paraId="00000018">
      <w:pPr>
        <w:jc w:val="both"/>
        <w:rPr>
          <w:color w:val="0f1111"/>
          <w:highlight w:val="white"/>
        </w:rPr>
      </w:pPr>
      <w:r w:rsidDel="00000000" w:rsidR="00000000" w:rsidRPr="00000000">
        <w:rPr>
          <w:color w:val="0f1111"/>
          <w:highlight w:val="white"/>
        </w:rPr>
        <w:drawing>
          <wp:inline distB="114300" distT="114300" distL="114300" distR="114300">
            <wp:extent cx="2955563" cy="4176785"/>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955563" cy="417678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276" w:lineRule="auto"/>
        <w:jc w:val="both"/>
        <w:rPr>
          <w:color w:val="0f1111"/>
          <w:highlight w:val="white"/>
        </w:rPr>
      </w:pPr>
      <w:r w:rsidDel="00000000" w:rsidR="00000000" w:rsidRPr="00000000">
        <w:rPr>
          <w:rtl w:val="0"/>
        </w:rPr>
      </w:r>
    </w:p>
    <w:p w:rsidR="00000000" w:rsidDel="00000000" w:rsidP="00000000" w:rsidRDefault="00000000" w:rsidRPr="00000000" w14:paraId="0000001A">
      <w:pPr>
        <w:spacing w:line="276" w:lineRule="auto"/>
        <w:jc w:val="both"/>
        <w:rPr>
          <w:b w:val="1"/>
          <w:bCs w:val="1"/>
          <w:color w:val="0f1111"/>
          <w:highlight w:val="white"/>
        </w:rPr>
      </w:pPr>
      <w:r w:rsidDel="00000000" w:rsidR="00000000" w:rsidRPr="00000000">
        <w:rPr>
          <w:b w:val="1"/>
          <w:bCs w:val="1"/>
          <w:color w:val="0f1111"/>
          <w:highlight w:val="white"/>
          <w:rtl w:val="0"/>
        </w:rPr>
        <w:t xml:space="preserve">A propos de La FéliCité</w:t>
      </w:r>
    </w:p>
    <w:p w:rsidR="00000000" w:rsidDel="00000000" w:rsidP="00000000" w:rsidRDefault="00000000" w:rsidRPr="00000000" w14:paraId="0000001B">
      <w:pPr>
        <w:spacing w:line="276" w:lineRule="auto"/>
        <w:jc w:val="both"/>
        <w:rPr>
          <w:color w:val="0f1111"/>
          <w:highlight w:val="white"/>
        </w:rPr>
      </w:pPr>
      <w:r w:rsidDel="00000000" w:rsidR="00000000" w:rsidRPr="00000000">
        <w:rPr>
          <w:color w:val="0f1111"/>
          <w:highlight w:val="white"/>
          <w:rtl w:val="0"/>
        </w:rPr>
        <w:t xml:space="preserve">La Félicité est un tiers-lieu à Andrésy géré par l’association Agir Rend Heureux. </w:t>
      </w:r>
      <w:r w:rsidDel="00000000" w:rsidR="00000000" w:rsidRPr="00000000">
        <w:rPr>
          <w:highlight w:val="white"/>
          <w:rtl w:val="0"/>
        </w:rPr>
        <w:t xml:space="preserve">Avec sa ressourcerie, son café associatif et la station vélo de Un Vélo Qui Roule, la </w:t>
      </w:r>
      <w:r w:rsidDel="00000000" w:rsidR="00000000" w:rsidRPr="00000000">
        <w:rPr>
          <w:highlight w:val="white"/>
          <w:rtl w:val="0"/>
        </w:rPr>
        <w:t xml:space="preserve">mission de La FéliCité est de permettre aux habitants d'agir ensemble et inspirer le changement pour un monde durable.</w:t>
      </w:r>
      <w:r w:rsidDel="00000000" w:rsidR="00000000" w:rsidRPr="00000000">
        <w:rPr>
          <w:rtl w:val="0"/>
        </w:rPr>
      </w:r>
    </w:p>
    <w:p w:rsidR="00000000" w:rsidDel="00000000" w:rsidP="00000000" w:rsidRDefault="00000000" w:rsidRPr="00000000" w14:paraId="0000001C">
      <w:pPr>
        <w:spacing w:line="276" w:lineRule="auto"/>
        <w:jc w:val="both"/>
        <w:rPr>
          <w:color w:val="0f1111"/>
          <w:highlight w:val="white"/>
        </w:rPr>
      </w:pPr>
      <w:r w:rsidDel="00000000" w:rsidR="00000000" w:rsidRPr="00000000">
        <w:rPr>
          <w:rtl w:val="0"/>
        </w:rPr>
      </w:r>
    </w:p>
    <w:p w:rsidR="00000000" w:rsidDel="00000000" w:rsidP="00000000" w:rsidRDefault="00000000" w:rsidRPr="00000000" w14:paraId="0000001D">
      <w:pPr>
        <w:spacing w:line="276" w:lineRule="auto"/>
        <w:jc w:val="both"/>
        <w:rPr>
          <w:color w:val="202124"/>
          <w:highlight w:val="white"/>
        </w:rPr>
      </w:pPr>
      <w:r w:rsidDel="00000000" w:rsidR="00000000" w:rsidRPr="00000000">
        <w:rPr>
          <w:color w:val="202124"/>
          <w:highlight w:val="white"/>
          <w:rtl w:val="0"/>
        </w:rPr>
        <w:t xml:space="preserve">-------------------</w:t>
      </w:r>
    </w:p>
    <w:p w:rsidR="00000000" w:rsidDel="00000000" w:rsidP="00000000" w:rsidRDefault="00000000" w:rsidRPr="00000000" w14:paraId="0000001E">
      <w:pPr>
        <w:spacing w:line="276" w:lineRule="auto"/>
        <w:jc w:val="both"/>
        <w:rPr>
          <w:b w:val="1"/>
          <w:bCs w:val="1"/>
          <w:color w:val="202124"/>
          <w:highlight w:val="white"/>
        </w:rPr>
      </w:pPr>
      <w:r w:rsidDel="00000000" w:rsidR="00000000" w:rsidRPr="00000000">
        <w:rPr>
          <w:b w:val="1"/>
          <w:bCs w:val="1"/>
          <w:color w:val="202124"/>
          <w:highlight w:val="white"/>
          <w:rtl w:val="0"/>
        </w:rPr>
        <w:t xml:space="preserve">CONTACT MEDIAS :</w:t>
      </w:r>
    </w:p>
    <w:p w:rsidR="00000000" w:rsidDel="00000000" w:rsidP="00000000" w:rsidRDefault="00000000" w:rsidRPr="00000000" w14:paraId="0000001F">
      <w:pPr>
        <w:spacing w:line="276" w:lineRule="auto"/>
        <w:jc w:val="both"/>
        <w:rPr/>
      </w:pPr>
      <w:r w:rsidDel="00000000" w:rsidR="00000000" w:rsidRPr="00000000">
        <w:rPr>
          <w:color w:val="202124"/>
          <w:highlight w:val="white"/>
          <w:rtl w:val="0"/>
        </w:rPr>
        <w:t xml:space="preserve">Françoise Mezzadri      06 07 40 44 25       francoise.mezzadri@la-felicite.org</w:t>
      </w:r>
      <w:r w:rsidDel="00000000" w:rsidR="00000000" w:rsidRPr="00000000">
        <w:rPr>
          <w:rtl w:val="0"/>
        </w:rPr>
      </w:r>
    </w:p>
    <w:sectPr>
      <w:headerReference r:id="rId10" w:type="default"/>
      <w:footerReference r:id="rId11" w:type="default"/>
      <w:pgSz w:h="16834" w:w="11909" w:orient="portrait"/>
      <w:pgMar w:bottom="873.0708661417325" w:top="566.9291338582677" w:left="873.0708661417325" w:right="873.070866141732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ind w:right="-601.6535433070862"/>
      <w:rPr>
        <w:sz w:val="16"/>
        <w:szCs w:val="16"/>
      </w:rPr>
    </w:pPr>
    <w:r w:rsidDel="00000000" w:rsidR="00000000" w:rsidRPr="00000000">
      <w:rPr>
        <w:sz w:val="16"/>
        <w:szCs w:val="16"/>
        <w:rtl w:val="0"/>
      </w:rPr>
      <w:t xml:space="preserve">Agir Rend Heureux</w:t>
      <w:tab/>
      <w:tab/>
      <w:tab/>
      <w:tab/>
      <w:tab/>
      <w:tab/>
      <w:tab/>
      <w:tab/>
      <w:tab/>
      <w:tab/>
      <w:tab/>
      <w:tab/>
      <w:tab/>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iy+W5NNzuZPva/YeoJdhk+BdcA==">CgMxLjA4AHIhMTY4S083dTBPay14R3hxWGkwalhfajVjUDllM0xaaEdv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